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6" w:rsidRDefault="00185936" w:rsidP="00185936">
      <w:pPr>
        <w:jc w:val="center"/>
        <w:rPr>
          <w:rFonts w:ascii="Comic Sans MS" w:hAnsi="Comic Sans MS"/>
          <w:b/>
          <w:color w:val="943634"/>
          <w:sz w:val="36"/>
          <w:szCs w:val="36"/>
        </w:rPr>
      </w:pPr>
    </w:p>
    <w:p w:rsidR="00185936" w:rsidRPr="00A009B9" w:rsidRDefault="00185936" w:rsidP="00185936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A009B9">
        <w:rPr>
          <w:rFonts w:ascii="Comic Sans MS" w:hAnsi="Comic Sans MS"/>
          <w:b/>
          <w:color w:val="7030A0"/>
          <w:sz w:val="36"/>
          <w:szCs w:val="36"/>
        </w:rPr>
        <w:t>Уважаемые родители воспитанников, посещающих наше дошкольное учреждение, Вы  можете быть уверенными в правильной организации питания своих  детей.</w:t>
      </w:r>
    </w:p>
    <w:p w:rsidR="00185936" w:rsidRPr="00491FC0" w:rsidRDefault="00185936" w:rsidP="00185936">
      <w:pPr>
        <w:rPr>
          <w:rFonts w:ascii="Comic Sans MS" w:hAnsi="Comic Sans MS"/>
          <w:color w:val="943634"/>
          <w:sz w:val="28"/>
          <w:szCs w:val="28"/>
        </w:rPr>
      </w:pPr>
    </w:p>
    <w:p w:rsidR="00185936" w:rsidRPr="003E118A" w:rsidRDefault="003E118A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          </w:t>
      </w:r>
      <w:r w:rsidR="00185936"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В нашем детском саду большое внимание уделяется правильному составлению меню и строгому соблюдению правил приготовления пищи. В соответствии   с Сан </w:t>
      </w:r>
      <w:proofErr w:type="spellStart"/>
      <w:r w:rsidR="00185936"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Пи</w:t>
      </w:r>
      <w:r w:rsidR="00692795">
        <w:rPr>
          <w:rFonts w:ascii="Comic Sans MS" w:hAnsi="Comic Sans MS" w:cs="Arial"/>
          <w:color w:val="984806" w:themeColor="accent6" w:themeShade="80"/>
          <w:sz w:val="28"/>
          <w:szCs w:val="28"/>
        </w:rPr>
        <w:t>н</w:t>
      </w:r>
      <w:proofErr w:type="spellEnd"/>
      <w:r w:rsidR="00692795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и режимом пребывания детей в МАДОУ (10,5 часов) установлен 4</w:t>
      </w:r>
      <w:r w:rsidR="00185936"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-кратный прием пищи воспитанниками детского сада.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Составление меню и </w:t>
      </w:r>
      <w:proofErr w:type="gramStart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контроль за</w:t>
      </w:r>
      <w:proofErr w:type="gramEnd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соблюдением правил приготовления пищи в нашем детском саду осуществляет медицинская сестра </w:t>
      </w:r>
      <w:r w:rsidR="003E118A"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Зернина Татьяна Александровна</w:t>
      </w: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. В обязанности медицинской сестры  входит ежедневный </w:t>
      </w:r>
      <w:proofErr w:type="gramStart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контроль за</w:t>
      </w:r>
      <w:proofErr w:type="gramEnd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качеством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Медсестра детского сада также контролирует санитарное состояние пищеблока, соблюдение личной гигиены его работниками, доведение пищи до детей, постановку питания детей в группах. 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Все пищевые 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за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Для эффективной организации питания, в детском саду имеется примерное двухнедельное меню, которое утверждено приказом заведующего ДОУ, специально составлена картотека блюд, где указаны раскладка, калорийность блюд, содержание жиров, белков и углеводов. Использование таких картотек позволяет легко подсчитать химический состав рациона и при необходимости заменить одно блюдо другим, равноценным по составу и калорийности. Разрабатывая конкретное меню, </w:t>
      </w: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lastRenderedPageBreak/>
        <w:t xml:space="preserve">в первую очередь определяется состав обеда, для приготовления которого рекомендуются максимальное количество мяса и рыбы. </w:t>
      </w:r>
    </w:p>
    <w:p w:rsidR="00745378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Из мясных продуктов готовятся суфле, котлеты, гуляш, которые делаются в отварном и тушеном виде. В качестве гарниров ко вторым блюдам чаще используются крупы и овощи (отварные, тушеные, в виде пюре).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Первые блюда представлены различными борщами, супами, как мясными, так и рыбными.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Учитывая необходимость использования в питании детей различных овощей, как в свежем, так и в отварном  виде.  В качестве закуски, детям подаются овощи в нарезанном виде (кусочком), тушеные овощи или салаты, заправленные растительным маслом, сельдь или соленая рыба (в соответствии с рекомендациями </w:t>
      </w:r>
      <w:proofErr w:type="spellStart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СанПиН</w:t>
      </w:r>
      <w:proofErr w:type="spellEnd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)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В качестве третьего блюда - компот или кисель из свежих фруктов, сухофруктов.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 В качестве второго завтрака дается фруктовый  сок, фруктовые напитки, фрукты. 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Медицинская сестра контролирует соблюдение основных норм рационального питания детей в нашем учреждении. И если при проведении расчетов питания выявляются отклонения от рекомендованных норм, то при очередном составлении меню, с учетом этих отклонений, е</w:t>
      </w:r>
      <w:r w:rsidR="00692795">
        <w:rPr>
          <w:rFonts w:ascii="Comic Sans MS" w:hAnsi="Comic Sans MS" w:cs="Arial"/>
          <w:color w:val="984806" w:themeColor="accent6" w:themeShade="80"/>
          <w:sz w:val="28"/>
          <w:szCs w:val="28"/>
        </w:rPr>
        <w:t>ю</w:t>
      </w: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вносится необходимая коррекция. Таким образом, достигается необходимое содержание в меню детей полноценных продуктов и соответствие химического состава рациона действующим нормам.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Ежедневно на информационных стендах на пищеблоке и в группах родители могут познакомиться с меню на текущий день.</w:t>
      </w:r>
    </w:p>
    <w:p w:rsidR="00185936" w:rsidRPr="00A009B9" w:rsidRDefault="00185936" w:rsidP="00185936">
      <w:pPr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A009B9" w:rsidRDefault="00E903BD" w:rsidP="00A009B9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E903BD">
        <w:rPr>
          <w:rFonts w:ascii="Arial" w:hAnsi="Arial" w:cs="Arial"/>
          <w:b/>
          <w:color w:val="984806" w:themeColor="accent6" w:themeShade="80"/>
          <w:sz w:val="28"/>
          <w:szCs w:val="28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3.25pt;height:3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Рекомендации для родителей по питанию"/>
          </v:shape>
        </w:pict>
      </w:r>
    </w:p>
    <w:p w:rsidR="00185936" w:rsidRPr="003E118A" w:rsidRDefault="00185936" w:rsidP="00A009B9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качества</w:t>
      </w:r>
      <w:proofErr w:type="gramEnd"/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как в семье, так и в организованных детских коллективах.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</w:t>
      </w: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lastRenderedPageBreak/>
        <w:t>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185936" w:rsidRPr="00A009B9" w:rsidRDefault="00185936" w:rsidP="00185936">
      <w:pPr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185936" w:rsidRPr="00A009B9" w:rsidRDefault="003E118A" w:rsidP="00185936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                     </w:t>
      </w:r>
      <w:r w:rsidR="00E903BD" w:rsidRPr="00E903BD">
        <w:rPr>
          <w:rFonts w:ascii="Arial" w:hAnsi="Arial" w:cs="Arial"/>
          <w:b/>
          <w:color w:val="984806" w:themeColor="accent6" w:themeShade="80"/>
          <w:sz w:val="28"/>
          <w:szCs w:val="28"/>
        </w:rPr>
        <w:pict>
          <v:shape id="_x0000_i1026" type="#_x0000_t138" style="width:362.25pt;height:27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Уважаемые родители!"/>
          </v:shape>
        </w:pict>
      </w:r>
    </w:p>
    <w:p w:rsidR="00185936" w:rsidRPr="003E118A" w:rsidRDefault="00185936" w:rsidP="00185936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3E118A">
        <w:rPr>
          <w:rFonts w:ascii="Comic Sans MS" w:hAnsi="Comic Sans MS" w:cs="Arial"/>
          <w:color w:val="984806" w:themeColor="accent6" w:themeShade="80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</w:p>
    <w:p w:rsidR="004E6A08" w:rsidRPr="003E118A" w:rsidRDefault="004E6A08" w:rsidP="00185936">
      <w:pPr>
        <w:jc w:val="both"/>
        <w:rPr>
          <w:rFonts w:ascii="Comic Sans MS" w:hAnsi="Comic Sans MS"/>
          <w:color w:val="984806" w:themeColor="accent6" w:themeShade="80"/>
        </w:rPr>
      </w:pPr>
    </w:p>
    <w:sectPr w:rsidR="004E6A08" w:rsidRPr="003E118A" w:rsidSect="000E15D7">
      <w:pgSz w:w="11906" w:h="16838"/>
      <w:pgMar w:top="680" w:right="851" w:bottom="680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36"/>
    <w:rsid w:val="000E15D7"/>
    <w:rsid w:val="00185936"/>
    <w:rsid w:val="002F4F24"/>
    <w:rsid w:val="003E118A"/>
    <w:rsid w:val="004E6A08"/>
    <w:rsid w:val="00692795"/>
    <w:rsid w:val="00745378"/>
    <w:rsid w:val="00895002"/>
    <w:rsid w:val="00A009B9"/>
    <w:rsid w:val="00E20020"/>
    <w:rsid w:val="00E9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2014-10-23T10:35:00Z</dcterms:created>
  <dcterms:modified xsi:type="dcterms:W3CDTF">2014-10-27T19:00:00Z</dcterms:modified>
</cp:coreProperties>
</file>